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10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5"/>
        <w:gridCol w:w="2000"/>
        <w:gridCol w:w="3305"/>
      </w:tblGrid>
      <w:tr w:rsidR="00B278B1" w:rsidRPr="00B278B1" w:rsidTr="00B278B1">
        <w:tc>
          <w:tcPr>
            <w:tcW w:w="37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bookmarkStart w:id="0" w:name="_GoBack"/>
            <w:bookmarkEnd w:id="0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food.hooks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.trail</w:t>
            </w:r>
            <w:proofErr w:type="spellEnd"/>
          </w:p>
        </w:tc>
        <w:tc>
          <w:tcPr>
            <w:tcW w:w="2000" w:type="dxa"/>
          </w:tcPr>
          <w:p w:rsidR="00B278B1" w:rsidRPr="00B278B1" w:rsidRDefault="00B278B1" w:rsidP="00B278B1">
            <w:pPr>
              <w:spacing w:line="360" w:lineRule="auto"/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33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light.lights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.worry</w:t>
            </w:r>
            <w:proofErr w:type="spellEnd"/>
          </w:p>
        </w:tc>
      </w:tr>
      <w:tr w:rsidR="00B278B1" w:rsidRPr="00B278B1" w:rsidTr="00B278B1">
        <w:tc>
          <w:tcPr>
            <w:tcW w:w="37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await.tribes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.pram</w:t>
            </w:r>
            <w:proofErr w:type="spellEnd"/>
          </w:p>
        </w:tc>
        <w:tc>
          <w:tcPr>
            <w:tcW w:w="2000" w:type="dxa"/>
          </w:tcPr>
          <w:p w:rsidR="00B278B1" w:rsidRPr="00B278B1" w:rsidRDefault="00B278B1" w:rsidP="00B278B1">
            <w:pPr>
              <w:spacing w:line="360" w:lineRule="auto"/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33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grand.crab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.issue</w:t>
            </w:r>
            <w:proofErr w:type="spellEnd"/>
          </w:p>
        </w:tc>
      </w:tr>
      <w:tr w:rsidR="00B278B1" w:rsidRPr="00B278B1" w:rsidTr="00B278B1">
        <w:tc>
          <w:tcPr>
            <w:tcW w:w="37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blame.jets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.prompting</w:t>
            </w:r>
            <w:proofErr w:type="spellEnd"/>
          </w:p>
        </w:tc>
        <w:tc>
          <w:tcPr>
            <w:tcW w:w="2000" w:type="dxa"/>
          </w:tcPr>
          <w:p w:rsidR="00B278B1" w:rsidRPr="00B278B1" w:rsidRDefault="00B278B1" w:rsidP="00B278B1">
            <w:pPr>
              <w:spacing w:line="360" w:lineRule="auto"/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33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spent.stop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.magic</w:t>
            </w:r>
            <w:proofErr w:type="spellEnd"/>
          </w:p>
        </w:tc>
      </w:tr>
      <w:tr w:rsidR="00B278B1" w:rsidRPr="00B278B1" w:rsidTr="00B278B1">
        <w:tc>
          <w:tcPr>
            <w:tcW w:w="37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gave.tables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.bake</w:t>
            </w:r>
            <w:proofErr w:type="spellEnd"/>
          </w:p>
        </w:tc>
        <w:tc>
          <w:tcPr>
            <w:tcW w:w="2000" w:type="dxa"/>
          </w:tcPr>
          <w:p w:rsidR="00B278B1" w:rsidRPr="00B278B1" w:rsidRDefault="00B278B1" w:rsidP="00B278B1">
            <w:pPr>
              <w:spacing w:line="360" w:lineRule="auto"/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33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lost.second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.finishing</w:t>
            </w:r>
            <w:proofErr w:type="spellEnd"/>
          </w:p>
        </w:tc>
      </w:tr>
      <w:tr w:rsidR="00B278B1" w:rsidRPr="00B278B1" w:rsidTr="00B278B1">
        <w:tc>
          <w:tcPr>
            <w:tcW w:w="37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bond.</w:t>
            </w:r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text.super</w:t>
            </w:r>
            <w:proofErr w:type="spellEnd"/>
            <w:proofErr w:type="gramEnd"/>
          </w:p>
        </w:tc>
        <w:tc>
          <w:tcPr>
            <w:tcW w:w="2000" w:type="dxa"/>
          </w:tcPr>
          <w:p w:rsidR="00B278B1" w:rsidRPr="00B278B1" w:rsidRDefault="00B278B1" w:rsidP="00B278B1">
            <w:pPr>
              <w:spacing w:line="360" w:lineRule="auto"/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33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maple.sobs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.kinks</w:t>
            </w:r>
            <w:proofErr w:type="spellEnd"/>
          </w:p>
        </w:tc>
      </w:tr>
      <w:tr w:rsidR="00B278B1" w:rsidRPr="00B278B1" w:rsidTr="00B278B1">
        <w:tc>
          <w:tcPr>
            <w:tcW w:w="37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brick.soccer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.sands</w:t>
            </w:r>
            <w:proofErr w:type="spellEnd"/>
          </w:p>
        </w:tc>
        <w:tc>
          <w:tcPr>
            <w:tcW w:w="2000" w:type="dxa"/>
          </w:tcPr>
          <w:p w:rsidR="00B278B1" w:rsidRPr="00B278B1" w:rsidRDefault="00B278B1" w:rsidP="00B278B1">
            <w:pPr>
              <w:spacing w:line="360" w:lineRule="auto"/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33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models.lined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.lodge</w:t>
            </w:r>
            <w:proofErr w:type="spellEnd"/>
          </w:p>
        </w:tc>
      </w:tr>
      <w:tr w:rsidR="00B278B1" w:rsidRPr="00B278B1" w:rsidTr="00B278B1">
        <w:tc>
          <w:tcPr>
            <w:tcW w:w="37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casino.waving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.rally</w:t>
            </w:r>
            <w:proofErr w:type="spellEnd"/>
          </w:p>
        </w:tc>
        <w:tc>
          <w:tcPr>
            <w:tcW w:w="2000" w:type="dxa"/>
          </w:tcPr>
          <w:p w:rsidR="00B278B1" w:rsidRPr="00B278B1" w:rsidRDefault="00B278B1" w:rsidP="00B278B1">
            <w:pPr>
              <w:spacing w:line="360" w:lineRule="auto"/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33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feeds.exams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.intent</w:t>
            </w:r>
            <w:proofErr w:type="spellEnd"/>
          </w:p>
        </w:tc>
      </w:tr>
      <w:tr w:rsidR="00B278B1" w:rsidRPr="00B278B1" w:rsidTr="00B278B1">
        <w:tc>
          <w:tcPr>
            <w:tcW w:w="37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logo.intelligible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.activism</w:t>
            </w:r>
            <w:proofErr w:type="spellEnd"/>
          </w:p>
        </w:tc>
        <w:tc>
          <w:tcPr>
            <w:tcW w:w="2000" w:type="dxa"/>
          </w:tcPr>
          <w:p w:rsidR="00B278B1" w:rsidRPr="00B278B1" w:rsidRDefault="00B278B1" w:rsidP="00B278B1">
            <w:pPr>
              <w:spacing w:line="360" w:lineRule="auto"/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33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normal.proud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.closes</w:t>
            </w:r>
            <w:proofErr w:type="spellEnd"/>
          </w:p>
        </w:tc>
      </w:tr>
      <w:tr w:rsidR="00B278B1" w:rsidRPr="00B278B1" w:rsidTr="00B278B1">
        <w:tc>
          <w:tcPr>
            <w:tcW w:w="37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able.carbon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.thigh</w:t>
            </w:r>
            <w:proofErr w:type="spellEnd"/>
          </w:p>
        </w:tc>
        <w:tc>
          <w:tcPr>
            <w:tcW w:w="2000" w:type="dxa"/>
          </w:tcPr>
          <w:p w:rsidR="00B278B1" w:rsidRPr="00B278B1" w:rsidRDefault="00B278B1" w:rsidP="00B278B1">
            <w:pPr>
              <w:spacing w:line="360" w:lineRule="auto"/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33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fuels.digits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.forms</w:t>
            </w:r>
            <w:proofErr w:type="spellEnd"/>
          </w:p>
        </w:tc>
      </w:tr>
      <w:tr w:rsidR="00B278B1" w:rsidRPr="00B278B1" w:rsidTr="00B278B1">
        <w:tc>
          <w:tcPr>
            <w:tcW w:w="37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moment.broke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.herbs</w:t>
            </w:r>
            <w:proofErr w:type="spellEnd"/>
          </w:p>
        </w:tc>
        <w:tc>
          <w:tcPr>
            <w:tcW w:w="2000" w:type="dxa"/>
          </w:tcPr>
          <w:p w:rsidR="00B278B1" w:rsidRPr="00B278B1" w:rsidRDefault="00B278B1" w:rsidP="00B278B1">
            <w:pPr>
              <w:spacing w:line="360" w:lineRule="auto"/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33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powers.skinny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.ruler</w:t>
            </w:r>
            <w:proofErr w:type="spellEnd"/>
          </w:p>
        </w:tc>
      </w:tr>
      <w:tr w:rsidR="00B278B1" w:rsidRPr="00B278B1" w:rsidTr="00B278B1">
        <w:tc>
          <w:tcPr>
            <w:tcW w:w="37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crab.forgot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.dips</w:t>
            </w:r>
            <w:proofErr w:type="spellEnd"/>
          </w:p>
        </w:tc>
        <w:tc>
          <w:tcPr>
            <w:tcW w:w="2000" w:type="dxa"/>
          </w:tcPr>
          <w:p w:rsidR="00B278B1" w:rsidRPr="00B278B1" w:rsidRDefault="00B278B1" w:rsidP="00B278B1">
            <w:pPr>
              <w:spacing w:line="360" w:lineRule="auto"/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33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loses.signal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.shaped</w:t>
            </w:r>
            <w:proofErr w:type="spellEnd"/>
          </w:p>
        </w:tc>
      </w:tr>
      <w:tr w:rsidR="00B278B1" w:rsidRPr="00B278B1" w:rsidTr="00B278B1">
        <w:tc>
          <w:tcPr>
            <w:tcW w:w="37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dots.shaky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.stands</w:t>
            </w:r>
            <w:proofErr w:type="spellEnd"/>
          </w:p>
        </w:tc>
        <w:tc>
          <w:tcPr>
            <w:tcW w:w="2000" w:type="dxa"/>
          </w:tcPr>
          <w:p w:rsidR="00B278B1" w:rsidRPr="00B278B1" w:rsidRDefault="00B278B1" w:rsidP="00B278B1">
            <w:pPr>
              <w:spacing w:line="360" w:lineRule="auto"/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33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slot.mild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.skips</w:t>
            </w:r>
            <w:proofErr w:type="spellEnd"/>
          </w:p>
        </w:tc>
      </w:tr>
      <w:tr w:rsidR="00B278B1" w:rsidRPr="00B278B1" w:rsidTr="00B278B1">
        <w:tc>
          <w:tcPr>
            <w:tcW w:w="37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fails.glow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.rates</w:t>
            </w:r>
            <w:proofErr w:type="spellEnd"/>
          </w:p>
        </w:tc>
        <w:tc>
          <w:tcPr>
            <w:tcW w:w="2000" w:type="dxa"/>
          </w:tcPr>
          <w:p w:rsidR="00B278B1" w:rsidRPr="00B278B1" w:rsidRDefault="00B278B1" w:rsidP="00B278B1">
            <w:pPr>
              <w:spacing w:line="360" w:lineRule="auto"/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3305" w:type="dxa"/>
            <w:vAlign w:val="bottom"/>
          </w:tcPr>
          <w:p w:rsidR="00B278B1" w:rsidRPr="00B278B1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visa.dined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.cigar</w:t>
            </w:r>
            <w:proofErr w:type="spellEnd"/>
          </w:p>
        </w:tc>
      </w:tr>
      <w:tr w:rsidR="00B278B1" w:rsidRPr="00B278B1" w:rsidTr="00B278B1">
        <w:tc>
          <w:tcPr>
            <w:tcW w:w="37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fault.peanut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.gazed</w:t>
            </w:r>
            <w:proofErr w:type="spellEnd"/>
          </w:p>
        </w:tc>
        <w:tc>
          <w:tcPr>
            <w:tcW w:w="2000" w:type="dxa"/>
          </w:tcPr>
          <w:p w:rsidR="00B278B1" w:rsidRPr="00B278B1" w:rsidRDefault="00B278B1" w:rsidP="00B278B1">
            <w:pPr>
              <w:spacing w:line="360" w:lineRule="auto"/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33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snow.spend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.plant</w:t>
            </w:r>
            <w:proofErr w:type="spellEnd"/>
          </w:p>
        </w:tc>
      </w:tr>
      <w:tr w:rsidR="00B278B1" w:rsidRPr="00B278B1" w:rsidTr="00B278B1">
        <w:tc>
          <w:tcPr>
            <w:tcW w:w="37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blog.copy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.vets</w:t>
            </w:r>
            <w:proofErr w:type="spellEnd"/>
          </w:p>
        </w:tc>
        <w:tc>
          <w:tcPr>
            <w:tcW w:w="2000" w:type="dxa"/>
          </w:tcPr>
          <w:p w:rsidR="00B278B1" w:rsidRPr="00B278B1" w:rsidRDefault="00B278B1" w:rsidP="00B278B1">
            <w:pPr>
              <w:spacing w:line="360" w:lineRule="auto"/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33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souk.froth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.boat</w:t>
            </w:r>
            <w:proofErr w:type="spellEnd"/>
          </w:p>
        </w:tc>
      </w:tr>
      <w:tr w:rsidR="00B278B1" w:rsidRPr="00B278B1" w:rsidTr="00B278B1">
        <w:tc>
          <w:tcPr>
            <w:tcW w:w="37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figure.ankle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.friend</w:t>
            </w:r>
            <w:proofErr w:type="spellEnd"/>
          </w:p>
        </w:tc>
        <w:tc>
          <w:tcPr>
            <w:tcW w:w="2000" w:type="dxa"/>
          </w:tcPr>
          <w:p w:rsidR="00B278B1" w:rsidRPr="00B278B1" w:rsidRDefault="00B278B1" w:rsidP="00B278B1">
            <w:pPr>
              <w:spacing w:line="360" w:lineRule="auto"/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33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just.lodge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.class</w:t>
            </w:r>
            <w:proofErr w:type="spellEnd"/>
          </w:p>
        </w:tc>
      </w:tr>
      <w:tr w:rsidR="00B278B1" w:rsidRPr="00B278B1" w:rsidTr="00B278B1">
        <w:tc>
          <w:tcPr>
            <w:tcW w:w="37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chat.crowned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.clip</w:t>
            </w:r>
            <w:proofErr w:type="spellEnd"/>
          </w:p>
        </w:tc>
        <w:tc>
          <w:tcPr>
            <w:tcW w:w="2000" w:type="dxa"/>
          </w:tcPr>
          <w:p w:rsidR="00B278B1" w:rsidRPr="00B278B1" w:rsidRDefault="00B278B1" w:rsidP="00B278B1">
            <w:pPr>
              <w:spacing w:line="360" w:lineRule="auto"/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33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spoil.spent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.churn</w:t>
            </w:r>
            <w:proofErr w:type="spellEnd"/>
          </w:p>
        </w:tc>
      </w:tr>
      <w:tr w:rsidR="00B278B1" w:rsidRPr="00B278B1" w:rsidTr="00B278B1">
        <w:tc>
          <w:tcPr>
            <w:tcW w:w="37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prom.cone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.gives</w:t>
            </w:r>
            <w:proofErr w:type="spellEnd"/>
          </w:p>
        </w:tc>
        <w:tc>
          <w:tcPr>
            <w:tcW w:w="2000" w:type="dxa"/>
          </w:tcPr>
          <w:p w:rsidR="00B278B1" w:rsidRPr="00B278B1" w:rsidRDefault="00B278B1" w:rsidP="00B278B1">
            <w:pPr>
              <w:spacing w:line="360" w:lineRule="auto"/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33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spoon.brave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.starts</w:t>
            </w:r>
            <w:proofErr w:type="spellEnd"/>
          </w:p>
        </w:tc>
      </w:tr>
      <w:tr w:rsidR="00B278B1" w:rsidRPr="00B278B1" w:rsidTr="00B278B1">
        <w:tc>
          <w:tcPr>
            <w:tcW w:w="37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gates.dock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.hopes</w:t>
            </w:r>
            <w:proofErr w:type="spellEnd"/>
          </w:p>
        </w:tc>
        <w:tc>
          <w:tcPr>
            <w:tcW w:w="2000" w:type="dxa"/>
          </w:tcPr>
          <w:p w:rsidR="00B278B1" w:rsidRPr="00B278B1" w:rsidRDefault="00B278B1" w:rsidP="00B278B1">
            <w:pPr>
              <w:spacing w:line="360" w:lineRule="auto"/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33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stable.likes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.shed</w:t>
            </w:r>
            <w:proofErr w:type="spellEnd"/>
          </w:p>
        </w:tc>
      </w:tr>
      <w:tr w:rsidR="00B278B1" w:rsidRPr="00B278B1" w:rsidTr="00B278B1">
        <w:tc>
          <w:tcPr>
            <w:tcW w:w="37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cheek.royal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.hosts</w:t>
            </w:r>
            <w:proofErr w:type="spellEnd"/>
          </w:p>
        </w:tc>
        <w:tc>
          <w:tcPr>
            <w:tcW w:w="2000" w:type="dxa"/>
          </w:tcPr>
          <w:p w:rsidR="00B278B1" w:rsidRPr="00B278B1" w:rsidRDefault="00B278B1" w:rsidP="00B278B1">
            <w:pPr>
              <w:spacing w:line="360" w:lineRule="auto"/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33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those.plans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.flute</w:t>
            </w:r>
            <w:proofErr w:type="spellEnd"/>
          </w:p>
        </w:tc>
      </w:tr>
      <w:tr w:rsidR="00B278B1" w:rsidRPr="00B278B1" w:rsidTr="00B278B1">
        <w:tc>
          <w:tcPr>
            <w:tcW w:w="37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good.books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.woven</w:t>
            </w:r>
            <w:proofErr w:type="spellEnd"/>
          </w:p>
        </w:tc>
        <w:tc>
          <w:tcPr>
            <w:tcW w:w="2000" w:type="dxa"/>
          </w:tcPr>
          <w:p w:rsidR="00B278B1" w:rsidRPr="00B278B1" w:rsidRDefault="00B278B1" w:rsidP="00B278B1">
            <w:pPr>
              <w:spacing w:line="360" w:lineRule="auto"/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33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notion.slate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.united</w:t>
            </w:r>
            <w:proofErr w:type="spellEnd"/>
          </w:p>
        </w:tc>
      </w:tr>
      <w:tr w:rsidR="00B278B1" w:rsidRPr="00B278B1" w:rsidTr="00B278B1">
        <w:tc>
          <w:tcPr>
            <w:tcW w:w="37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wooden.lame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.sudden</w:t>
            </w:r>
            <w:proofErr w:type="spellEnd"/>
          </w:p>
        </w:tc>
        <w:tc>
          <w:tcPr>
            <w:tcW w:w="2000" w:type="dxa"/>
          </w:tcPr>
          <w:p w:rsidR="00B278B1" w:rsidRPr="00B278B1" w:rsidRDefault="00B278B1" w:rsidP="00B278B1">
            <w:pPr>
              <w:spacing w:line="360" w:lineRule="auto"/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33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relate.parent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.anyway</w:t>
            </w:r>
            <w:proofErr w:type="spellEnd"/>
          </w:p>
        </w:tc>
      </w:tr>
      <w:tr w:rsidR="00B278B1" w:rsidRPr="00B278B1" w:rsidTr="00B278B1">
        <w:tc>
          <w:tcPr>
            <w:tcW w:w="3705" w:type="dxa"/>
            <w:vAlign w:val="bottom"/>
          </w:tcPr>
          <w:p w:rsidR="00B278B1" w:rsidRPr="006F3099" w:rsidRDefault="00B278B1" w:rsidP="00B278B1">
            <w:pPr>
              <w:spacing w:line="360" w:lineRule="auto"/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judge.times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.test</w:t>
            </w:r>
            <w:proofErr w:type="spellEnd"/>
          </w:p>
        </w:tc>
        <w:tc>
          <w:tcPr>
            <w:tcW w:w="2000" w:type="dxa"/>
          </w:tcPr>
          <w:p w:rsidR="00B278B1" w:rsidRPr="00B278B1" w:rsidRDefault="00B278B1" w:rsidP="00B278B1">
            <w:pPr>
              <w:spacing w:line="360" w:lineRule="auto"/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3305" w:type="dxa"/>
          </w:tcPr>
          <w:p w:rsidR="00B278B1" w:rsidRPr="00B278B1" w:rsidRDefault="00B278B1" w:rsidP="00B278B1">
            <w:pPr>
              <w:spacing w:line="360" w:lineRule="auto"/>
              <w:rPr>
                <w:rFonts w:ascii="Tahoma" w:hAnsi="Tahoma"/>
                <w:sz w:val="28"/>
                <w:szCs w:val="28"/>
              </w:rPr>
            </w:pPr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///</w:t>
            </w:r>
            <w:proofErr w:type="spellStart"/>
            <w:proofErr w:type="gramStart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covers.shunts</w:t>
            </w:r>
            <w:proofErr w:type="gramEnd"/>
            <w:r w:rsidRPr="006F3099">
              <w:rPr>
                <w:rFonts w:ascii="Tahoma" w:eastAsia="Times New Roman" w:hAnsi="Tahoma" w:cs="Times New Roman"/>
                <w:color w:val="201F1E"/>
                <w:sz w:val="28"/>
                <w:szCs w:val="28"/>
              </w:rPr>
              <w:t>.rating</w:t>
            </w:r>
            <w:proofErr w:type="spellEnd"/>
          </w:p>
        </w:tc>
      </w:tr>
    </w:tbl>
    <w:p w:rsidR="00B278B1" w:rsidRPr="00B278B1" w:rsidRDefault="00B278B1">
      <w:pPr>
        <w:rPr>
          <w:rFonts w:ascii="Tahoma" w:hAnsi="Tahoma"/>
          <w:sz w:val="28"/>
          <w:szCs w:val="28"/>
        </w:rPr>
      </w:pPr>
    </w:p>
    <w:p w:rsidR="00B278B1" w:rsidRDefault="00B278B1"/>
    <w:sectPr w:rsidR="00B278B1" w:rsidSect="00247869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51A" w:rsidRDefault="0003051A" w:rsidP="006F3099">
      <w:r>
        <w:separator/>
      </w:r>
    </w:p>
  </w:endnote>
  <w:endnote w:type="continuationSeparator" w:id="0">
    <w:p w:rsidR="0003051A" w:rsidRDefault="0003051A" w:rsidP="006F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51A" w:rsidRDefault="0003051A" w:rsidP="006F3099">
      <w:r>
        <w:separator/>
      </w:r>
    </w:p>
  </w:footnote>
  <w:footnote w:type="continuationSeparator" w:id="0">
    <w:p w:rsidR="0003051A" w:rsidRDefault="0003051A" w:rsidP="006F3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B1" w:rsidRDefault="006F3099" w:rsidP="00B278B1">
    <w:pPr>
      <w:pStyle w:val="Header"/>
      <w:jc w:val="center"/>
    </w:pPr>
    <w:r>
      <w:t xml:space="preserve">Scout Activity – </w:t>
    </w:r>
    <w:r w:rsidR="00B278B1">
      <w:t>7</w:t>
    </w:r>
    <w:r w:rsidR="00B278B1" w:rsidRPr="00B278B1">
      <w:rPr>
        <w:vertAlign w:val="superscript"/>
      </w:rPr>
      <w:t>th</w:t>
    </w:r>
    <w:r w:rsidR="00B278B1">
      <w:t xml:space="preserve"> May 2021</w:t>
    </w:r>
  </w:p>
  <w:p w:rsidR="00B278B1" w:rsidRDefault="00B278B1" w:rsidP="00B278B1">
    <w:pPr>
      <w:pStyle w:val="Header"/>
      <w:jc w:val="center"/>
    </w:pPr>
  </w:p>
  <w:p w:rsidR="006F3099" w:rsidRDefault="006F3099" w:rsidP="00B278B1">
    <w:pPr>
      <w:pStyle w:val="Header"/>
      <w:jc w:val="center"/>
    </w:pPr>
    <w:r>
      <w:t>What 3 Words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99"/>
    <w:rsid w:val="0003051A"/>
    <w:rsid w:val="00124B34"/>
    <w:rsid w:val="00247869"/>
    <w:rsid w:val="006F3099"/>
    <w:rsid w:val="00B2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786C9"/>
  <w15:chartTrackingRefBased/>
  <w15:docId w15:val="{EB81EBA6-298F-4D47-864E-59A57E20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0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099"/>
  </w:style>
  <w:style w:type="paragraph" w:styleId="Footer">
    <w:name w:val="footer"/>
    <w:basedOn w:val="Normal"/>
    <w:link w:val="FooterChar"/>
    <w:uiPriority w:val="99"/>
    <w:unhideWhenUsed/>
    <w:rsid w:val="006F30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099"/>
  </w:style>
  <w:style w:type="table" w:styleId="TableGrid">
    <w:name w:val="Table Grid"/>
    <w:basedOn w:val="TableNormal"/>
    <w:uiPriority w:val="39"/>
    <w:rsid w:val="00B27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4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Wilson</dc:creator>
  <cp:keywords/>
  <dc:description/>
  <cp:lastModifiedBy>Grant Wilson</cp:lastModifiedBy>
  <cp:revision>1</cp:revision>
  <dcterms:created xsi:type="dcterms:W3CDTF">2021-05-05T21:31:00Z</dcterms:created>
  <dcterms:modified xsi:type="dcterms:W3CDTF">2021-05-05T21:55:00Z</dcterms:modified>
</cp:coreProperties>
</file>